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75B7" w:rsidRPr="003D2E39" w:rsidRDefault="00415257" w:rsidP="008175B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</w:t>
      </w:r>
      <w:bookmarkStart w:id="0" w:name="_GoBack"/>
      <w:bookmarkEnd w:id="0"/>
    </w:p>
    <w:p w:rsidR="008175B7" w:rsidRDefault="008175B7" w:rsidP="008175B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D2E39">
        <w:rPr>
          <w:rFonts w:ascii="Times New Roman" w:hAnsi="Times New Roman" w:cs="Times New Roman"/>
          <w:sz w:val="28"/>
          <w:szCs w:val="28"/>
        </w:rPr>
        <w:t>ОБ ОЦЕНКЕ РЕГУЛИРУЮЩЕГО ВОЗДЕЙСТВИЯ</w:t>
      </w:r>
      <w:r>
        <w:rPr>
          <w:rFonts w:ascii="Times New Roman" w:hAnsi="Times New Roman" w:cs="Times New Roman"/>
          <w:sz w:val="28"/>
          <w:szCs w:val="28"/>
        </w:rPr>
        <w:t xml:space="preserve"> от 28.02.2020</w:t>
      </w:r>
    </w:p>
    <w:p w:rsidR="008175B7" w:rsidRPr="003D2E39" w:rsidRDefault="008175B7" w:rsidP="008175B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BA0BFF" w:rsidRDefault="00BA0BFF" w:rsidP="00BA0BF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Управление </w:t>
      </w:r>
      <w:r w:rsidR="00363622">
        <w:rPr>
          <w:rFonts w:ascii="Times New Roman" w:hAnsi="Times New Roman" w:cs="Times New Roman"/>
          <w:sz w:val="28"/>
          <w:szCs w:val="28"/>
        </w:rPr>
        <w:t xml:space="preserve">имущественных и земельных отношений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-Камчатского муниципального района – муниципальное казенное учреждение (далее – орган) в соответствии с </w:t>
      </w:r>
      <w:r w:rsidR="008175B7">
        <w:rPr>
          <w:rFonts w:ascii="Times New Roman" w:hAnsi="Times New Roman" w:cs="Times New Roman"/>
          <w:sz w:val="28"/>
          <w:szCs w:val="28"/>
        </w:rPr>
        <w:t>частью 4</w:t>
      </w:r>
      <w:r>
        <w:rPr>
          <w:rFonts w:ascii="Times New Roman" w:hAnsi="Times New Roman" w:cs="Times New Roman"/>
          <w:sz w:val="28"/>
          <w:szCs w:val="28"/>
        </w:rPr>
        <w:t xml:space="preserve"> Порядка проведения оценки регулирующего воздействия проектов муниципальных правовых актов, разрабатываемых администрацией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-Камчатского муниципального района и ее органами, а также проведения экспертизы муниципальных нормативных правовых актов, разработанных администрацией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-Камчатского муниципального района и ее органами, затрагивающих вопросы осуществления предпринимательской и инвестиционной деятельности, утвержденным постановлением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>
        <w:rPr>
          <w:rFonts w:ascii="Times New Roman" w:hAnsi="Times New Roman" w:cs="Times New Roman"/>
          <w:sz w:val="28"/>
          <w:szCs w:val="28"/>
        </w:rPr>
        <w:t>-Камчатского муниципального района</w:t>
      </w:r>
      <w:r w:rsidR="009A2B32">
        <w:rPr>
          <w:rFonts w:ascii="Times New Roman" w:hAnsi="Times New Roman" w:cs="Times New Roman"/>
          <w:sz w:val="28"/>
          <w:szCs w:val="28"/>
        </w:rPr>
        <w:t xml:space="preserve">, утвержденного постановлением администрации </w:t>
      </w:r>
      <w:proofErr w:type="spellStart"/>
      <w:r w:rsidR="009A2B32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="009A2B32">
        <w:rPr>
          <w:rFonts w:ascii="Times New Roman" w:hAnsi="Times New Roman" w:cs="Times New Roman"/>
          <w:sz w:val="28"/>
          <w:szCs w:val="28"/>
        </w:rPr>
        <w:t>-Камчатского муниципального района</w:t>
      </w:r>
      <w:r w:rsidR="00363622">
        <w:rPr>
          <w:rFonts w:ascii="Times New Roman" w:hAnsi="Times New Roman" w:cs="Times New Roman"/>
          <w:sz w:val="28"/>
          <w:szCs w:val="28"/>
        </w:rPr>
        <w:t xml:space="preserve"> от 02.03</w:t>
      </w:r>
      <w:r>
        <w:rPr>
          <w:rFonts w:ascii="Times New Roman" w:hAnsi="Times New Roman" w:cs="Times New Roman"/>
          <w:sz w:val="28"/>
          <w:szCs w:val="28"/>
        </w:rPr>
        <w:t>.2019 № 209 (далее – Порядок проведения оценки регулирующего воздействия),</w:t>
      </w:r>
      <w:r w:rsidR="00601C13">
        <w:rPr>
          <w:rFonts w:ascii="Times New Roman" w:hAnsi="Times New Roman" w:cs="Times New Roman"/>
          <w:sz w:val="28"/>
          <w:szCs w:val="28"/>
        </w:rPr>
        <w:t xml:space="preserve"> рассмотрев </w:t>
      </w:r>
      <w:proofErr w:type="spellStart"/>
      <w:r w:rsidR="008175B7">
        <w:rPr>
          <w:rFonts w:ascii="Times New Roman" w:hAnsi="Times New Roman" w:cs="Times New Roman"/>
          <w:sz w:val="28"/>
          <w:szCs w:val="28"/>
        </w:rPr>
        <w:t>проет</w:t>
      </w:r>
      <w:proofErr w:type="spellEnd"/>
      <w:r w:rsidR="008175B7">
        <w:rPr>
          <w:rFonts w:ascii="Times New Roman" w:hAnsi="Times New Roman" w:cs="Times New Roman"/>
          <w:sz w:val="28"/>
          <w:szCs w:val="28"/>
        </w:rPr>
        <w:t xml:space="preserve"> постановления</w:t>
      </w:r>
      <w:r w:rsidR="00601C13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 w:rsidR="00601C13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="00601C13">
        <w:rPr>
          <w:rFonts w:ascii="Times New Roman" w:hAnsi="Times New Roman" w:cs="Times New Roman"/>
          <w:sz w:val="28"/>
          <w:szCs w:val="28"/>
        </w:rPr>
        <w:t xml:space="preserve">-Камчатского муниципального района от </w:t>
      </w:r>
      <w:r w:rsidR="0031181D">
        <w:rPr>
          <w:rFonts w:ascii="Times New Roman" w:hAnsi="Times New Roman" w:cs="Times New Roman"/>
          <w:sz w:val="28"/>
          <w:szCs w:val="28"/>
        </w:rPr>
        <w:t xml:space="preserve">«Об утверждении </w:t>
      </w:r>
      <w:r w:rsidR="00C307EF">
        <w:rPr>
          <w:rFonts w:ascii="Times New Roman" w:hAnsi="Times New Roman" w:cs="Times New Roman"/>
          <w:sz w:val="28"/>
          <w:szCs w:val="28"/>
        </w:rPr>
        <w:t>коэффициентов</w:t>
      </w:r>
      <w:r w:rsidR="008175B7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8175B7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8175B7">
        <w:rPr>
          <w:rFonts w:ascii="Times New Roman" w:hAnsi="Times New Roman" w:cs="Times New Roman"/>
          <w:sz w:val="28"/>
          <w:szCs w:val="28"/>
        </w:rPr>
        <w:t>)</w:t>
      </w:r>
      <w:r w:rsidR="00C307EF">
        <w:rPr>
          <w:rFonts w:ascii="Times New Roman" w:hAnsi="Times New Roman" w:cs="Times New Roman"/>
          <w:sz w:val="28"/>
          <w:szCs w:val="28"/>
        </w:rPr>
        <w:t>, устанавливающих зависимость арендной платы от фактического использования земельных участков, государственная собственность на которые не разграничена</w:t>
      </w:r>
      <w:r w:rsidR="008175B7">
        <w:rPr>
          <w:rFonts w:ascii="Times New Roman" w:hAnsi="Times New Roman" w:cs="Times New Roman"/>
          <w:sz w:val="28"/>
          <w:szCs w:val="28"/>
        </w:rPr>
        <w:t xml:space="preserve">, на территории </w:t>
      </w:r>
      <w:proofErr w:type="spellStart"/>
      <w:r w:rsidR="008175B7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="008175B7">
        <w:rPr>
          <w:rFonts w:ascii="Times New Roman" w:hAnsi="Times New Roman" w:cs="Times New Roman"/>
          <w:sz w:val="28"/>
          <w:szCs w:val="28"/>
        </w:rPr>
        <w:t>-Камчатского муниципального района</w:t>
      </w:r>
      <w:r w:rsidR="006D5C5E">
        <w:rPr>
          <w:rFonts w:ascii="Times New Roman" w:hAnsi="Times New Roman" w:cs="Times New Roman"/>
          <w:sz w:val="28"/>
          <w:szCs w:val="28"/>
        </w:rPr>
        <w:t>»</w:t>
      </w:r>
      <w:r w:rsidR="00601C13">
        <w:rPr>
          <w:rFonts w:ascii="Times New Roman" w:hAnsi="Times New Roman" w:cs="Times New Roman"/>
          <w:sz w:val="28"/>
          <w:szCs w:val="28"/>
        </w:rPr>
        <w:t xml:space="preserve"> (далее – НПА) сообщает следующее.</w:t>
      </w:r>
    </w:p>
    <w:p w:rsidR="00601C13" w:rsidRDefault="00601C13" w:rsidP="00BA0BF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Настоящее заключение подготовлено впервые.</w:t>
      </w:r>
    </w:p>
    <w:p w:rsidR="00601C13" w:rsidRDefault="00601C13" w:rsidP="00BA0BF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Уполномоченным органом проведены публичные </w:t>
      </w:r>
      <w:r w:rsidR="00DD2ABF">
        <w:rPr>
          <w:rFonts w:ascii="Times New Roman" w:hAnsi="Times New Roman" w:cs="Times New Roman"/>
          <w:sz w:val="28"/>
          <w:szCs w:val="28"/>
        </w:rPr>
        <w:t>консультации по НПА в сроки с 06.02.2020 по 25.02.2020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63622" w:rsidRDefault="00601C13" w:rsidP="00601C13">
      <w:pPr>
        <w:spacing w:after="1" w:line="2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об экспертизе НПА размещена уполномоченным органом на официальном сайте в информационно-телекоммуникационной сети «Интернет» по адресу: </w:t>
      </w:r>
      <w:hyperlink r:id="rId4" w:history="1">
        <w:r w:rsidR="00363622" w:rsidRPr="00827692">
          <w:rPr>
            <w:rStyle w:val="a3"/>
            <w:rFonts w:ascii="Times New Roman" w:hAnsi="Times New Roman" w:cs="Times New Roman"/>
            <w:sz w:val="28"/>
            <w:szCs w:val="28"/>
          </w:rPr>
          <w:t>http://ust-kam.ru/ocenka_reguliruyuwego_vozdejstviya/ekspertiza_npa_ustkamchatskogo_municipalnogo_rajona/</w:t>
        </w:r>
      </w:hyperlink>
    </w:p>
    <w:p w:rsidR="00601C13" w:rsidRDefault="00601C13" w:rsidP="00A1478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основе проведенной экспертизы НПА сделаны следующие выводы:</w:t>
      </w:r>
    </w:p>
    <w:p w:rsidR="00A1478D" w:rsidRDefault="00A1478D" w:rsidP="00BA0BF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НПА отсутствуют положения, необоснованно затрудняющие осуществление предпринимательской и инвестиционной деятельности.</w:t>
      </w:r>
    </w:p>
    <w:p w:rsidR="00A1478D" w:rsidRDefault="00A1478D" w:rsidP="00BA0BF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1478D" w:rsidRPr="00BA0BFF" w:rsidRDefault="00363622" w:rsidP="00A147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Управления                                                          Н.А. Костюкова</w:t>
      </w:r>
    </w:p>
    <w:sectPr w:rsidR="00A1478D" w:rsidRPr="00BA0B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77E6"/>
    <w:rsid w:val="000377E6"/>
    <w:rsid w:val="00245CD9"/>
    <w:rsid w:val="00287CAD"/>
    <w:rsid w:val="002A70CB"/>
    <w:rsid w:val="0031181D"/>
    <w:rsid w:val="00363622"/>
    <w:rsid w:val="003A62FA"/>
    <w:rsid w:val="003E5A9A"/>
    <w:rsid w:val="00415257"/>
    <w:rsid w:val="00601C13"/>
    <w:rsid w:val="006D5C5E"/>
    <w:rsid w:val="008175B7"/>
    <w:rsid w:val="009A2B32"/>
    <w:rsid w:val="00A1478D"/>
    <w:rsid w:val="00B31ABA"/>
    <w:rsid w:val="00BA0BFF"/>
    <w:rsid w:val="00C307EF"/>
    <w:rsid w:val="00D124A2"/>
    <w:rsid w:val="00DD2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8B72BB"/>
  <w15:chartTrackingRefBased/>
  <w15:docId w15:val="{748D4DC5-4A0E-4526-87E8-27C56235B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63622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636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63622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8175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175B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175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ust-kam.ru/ocenka_reguliruyuwego_vozdejstviya/ekspertiza_npa_ustkamchatskogo_municipalnogo_rajon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ПИСАРЕНКО</dc:creator>
  <cp:keywords/>
  <dc:description/>
  <cp:lastModifiedBy>УИиЗО</cp:lastModifiedBy>
  <cp:revision>7</cp:revision>
  <cp:lastPrinted>2019-11-25T23:26:00Z</cp:lastPrinted>
  <dcterms:created xsi:type="dcterms:W3CDTF">2019-11-25T23:11:00Z</dcterms:created>
  <dcterms:modified xsi:type="dcterms:W3CDTF">2020-03-01T03:52:00Z</dcterms:modified>
</cp:coreProperties>
</file>